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CAF0" w14:textId="43A9DE6B" w:rsidR="001120E4" w:rsidRDefault="001120E4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C04A7D"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E8CAF1" wp14:editId="03E8CAF2">
            <wp:simplePos x="0" y="0"/>
            <wp:positionH relativeFrom="column">
              <wp:posOffset>4758055</wp:posOffset>
            </wp:positionH>
            <wp:positionV relativeFrom="paragraph">
              <wp:posOffset>-432435</wp:posOffset>
            </wp:positionV>
            <wp:extent cx="878205" cy="8782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7D" w:rsidRPr="00C04A7D">
        <w:rPr>
          <w:rFonts w:ascii="Calibri" w:hAnsi="Calibri" w:cs="Calibri"/>
          <w:b/>
          <w:bCs/>
          <w:color w:val="000000"/>
        </w:rPr>
        <w:t>Protocol Zaalvoetbal</w:t>
      </w:r>
      <w:r w:rsidR="00C04A7D">
        <w:rPr>
          <w:rFonts w:ascii="Calibri" w:hAnsi="Calibri" w:cs="Calibri"/>
          <w:b/>
          <w:bCs/>
          <w:color w:val="000000"/>
        </w:rPr>
        <w:t xml:space="preserve"> i.v.m. Corona</w:t>
      </w:r>
    </w:p>
    <w:p w14:paraId="66C678E6" w14:textId="6718FB13" w:rsidR="00C04A7D" w:rsidRDefault="00C04A7D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4464FAD8" w14:textId="30F02EDB" w:rsidR="00C04A7D" w:rsidRDefault="00C04A7D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Protocol geldig vanaf 1 september (versie </w:t>
      </w:r>
      <w:r w:rsidR="0045466C">
        <w:rPr>
          <w:rFonts w:ascii="Calibri" w:hAnsi="Calibri" w:cs="Calibri"/>
          <w:i/>
          <w:iCs/>
          <w:color w:val="000000"/>
        </w:rPr>
        <w:t>2</w:t>
      </w:r>
      <w:r w:rsidR="0049516B">
        <w:rPr>
          <w:rFonts w:ascii="Calibri" w:hAnsi="Calibri" w:cs="Calibri"/>
          <w:i/>
          <w:iCs/>
          <w:color w:val="000000"/>
        </w:rPr>
        <w:t>9</w:t>
      </w:r>
      <w:r w:rsidR="0045466C">
        <w:rPr>
          <w:rFonts w:ascii="Calibri" w:hAnsi="Calibri" w:cs="Calibri"/>
          <w:i/>
          <w:iCs/>
          <w:color w:val="000000"/>
        </w:rPr>
        <w:t xml:space="preserve"> augustus</w:t>
      </w:r>
      <w:r w:rsidR="00791816">
        <w:rPr>
          <w:rFonts w:ascii="Calibri" w:hAnsi="Calibri" w:cs="Calibri"/>
          <w:i/>
          <w:iCs/>
          <w:color w:val="000000"/>
        </w:rPr>
        <w:t xml:space="preserve"> 20202</w:t>
      </w:r>
      <w:r w:rsidR="0045466C">
        <w:rPr>
          <w:rFonts w:ascii="Calibri" w:hAnsi="Calibri" w:cs="Calibri"/>
          <w:i/>
          <w:iCs/>
          <w:color w:val="000000"/>
        </w:rPr>
        <w:t>)</w:t>
      </w:r>
    </w:p>
    <w:p w14:paraId="562F1622" w14:textId="67710C70" w:rsidR="0045466C" w:rsidRDefault="0045466C" w:rsidP="00C04A7D">
      <w:pPr>
        <w:pStyle w:val="Norma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32D27316" w14:textId="1BDE390E" w:rsidR="0045466C" w:rsidRDefault="0045466C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82503A6" w14:textId="77777777" w:rsidR="007E0753" w:rsidRDefault="00E7406B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Om de risico’s op verspreiding van het Corona-virus te beperken, </w:t>
      </w:r>
      <w:r w:rsidR="00411168">
        <w:rPr>
          <w:rFonts w:ascii="Calibri" w:hAnsi="Calibri" w:cs="Calibri"/>
          <w:color w:val="000000"/>
        </w:rPr>
        <w:t xml:space="preserve">gelden dit jaar in de sporthal </w:t>
      </w:r>
      <w:r w:rsidR="00F3726C">
        <w:rPr>
          <w:rFonts w:ascii="Calibri" w:hAnsi="Calibri" w:cs="Calibri"/>
          <w:color w:val="000000"/>
        </w:rPr>
        <w:t xml:space="preserve">aangescherpte maatregelen. Alleen als we deze </w:t>
      </w:r>
      <w:r w:rsidR="007E0753">
        <w:rPr>
          <w:rFonts w:ascii="Calibri" w:hAnsi="Calibri" w:cs="Calibri"/>
          <w:color w:val="000000"/>
        </w:rPr>
        <w:t xml:space="preserve">nieuwe regels en richtlijnen met elkaar naleven, kunnen we op een veilige manier sporten. </w:t>
      </w:r>
    </w:p>
    <w:p w14:paraId="7F3A5FB9" w14:textId="77777777" w:rsidR="007E0753" w:rsidRDefault="007E0753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F9BFD8" w14:textId="7CC214D2" w:rsidR="00FB258C" w:rsidRDefault="007E0753" w:rsidP="00D02967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</w:t>
      </w:r>
      <w:r w:rsidR="00D02967">
        <w:rPr>
          <w:rFonts w:ascii="Calibri" w:hAnsi="Calibri" w:cs="Calibri"/>
          <w:color w:val="000000"/>
        </w:rPr>
        <w:t>“</w:t>
      </w:r>
      <w:hyperlink r:id="rId8" w:history="1">
        <w:r w:rsidR="00D02967" w:rsidRPr="00081CD0">
          <w:rPr>
            <w:rStyle w:val="Hyperlink"/>
            <w:rFonts w:ascii="Calibri" w:hAnsi="Calibri" w:cs="Calibri"/>
          </w:rPr>
          <w:t>P</w:t>
        </w:r>
        <w:r w:rsidRPr="00081CD0">
          <w:rPr>
            <w:rStyle w:val="Hyperlink"/>
            <w:rFonts w:ascii="Calibri" w:hAnsi="Calibri" w:cs="Calibri"/>
          </w:rPr>
          <w:t>rotocol verantwoord sporten</w:t>
        </w:r>
      </w:hyperlink>
      <w:r w:rsidR="00D02967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 van de gemeente Meierijstad is onverkort van toepassing</w:t>
      </w:r>
      <w:r w:rsidR="00F67E70">
        <w:rPr>
          <w:rFonts w:ascii="Calibri" w:hAnsi="Calibri" w:cs="Calibri"/>
          <w:color w:val="000000"/>
        </w:rPr>
        <w:t xml:space="preserve">. De meest actuele </w:t>
      </w:r>
      <w:r w:rsidR="00DC6EAF">
        <w:rPr>
          <w:rFonts w:ascii="Calibri" w:hAnsi="Calibri" w:cs="Calibri"/>
          <w:color w:val="000000"/>
        </w:rPr>
        <w:t xml:space="preserve">versie van dit document is te lezen op onze </w:t>
      </w:r>
      <w:hyperlink r:id="rId9" w:history="1">
        <w:r w:rsidR="00DC6EAF" w:rsidRPr="00081CD0">
          <w:rPr>
            <w:rStyle w:val="Hyperlink"/>
            <w:rFonts w:ascii="Calibri" w:hAnsi="Calibri" w:cs="Calibri"/>
          </w:rPr>
          <w:t>website</w:t>
        </w:r>
      </w:hyperlink>
      <w:r w:rsidR="00DC6EAF">
        <w:rPr>
          <w:rFonts w:ascii="Calibri" w:hAnsi="Calibri" w:cs="Calibri"/>
          <w:color w:val="000000"/>
        </w:rPr>
        <w:t xml:space="preserve">. </w:t>
      </w:r>
      <w:r w:rsidR="00FB258C">
        <w:rPr>
          <w:rFonts w:ascii="Calibri" w:hAnsi="Calibri" w:cs="Calibri"/>
          <w:color w:val="000000"/>
        </w:rPr>
        <w:t>Aanvullend lichten wij als bestuur graag de volgende maatregelen uit:</w:t>
      </w:r>
    </w:p>
    <w:p w14:paraId="541B1CD9" w14:textId="2F2E8188" w:rsidR="00FB258C" w:rsidRDefault="00FB258C" w:rsidP="00D02967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62C09F0" w14:textId="08190E72" w:rsidR="00FB258C" w:rsidRDefault="00FB258C" w:rsidP="00FB258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Voor alles geldt; gezond verstand gebruiken staat voorop;</w:t>
      </w:r>
    </w:p>
    <w:p w14:paraId="7D03E86A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F00E201" w14:textId="55496DBE" w:rsidR="006C7C0B" w:rsidRDefault="006C7C0B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Heb je klachten? Blijf thuis en laat je testen; Als je positief getest bent en/of als je een huisgenoot of een nauw contact bent van een bewezen COVID-19 patiënt, blijf dan ook thuis. Neem de gebruikelijke veiligheid- en hygiëneregels in acht</w:t>
      </w:r>
      <w:r w:rsidR="001B7152">
        <w:rPr>
          <w:rFonts w:ascii="Calibri" w:hAnsi="Calibri" w:cs="Calibri"/>
          <w:color w:val="000000"/>
        </w:rPr>
        <w:t>;</w:t>
      </w:r>
    </w:p>
    <w:p w14:paraId="6743D386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593071D" w14:textId="4B8550E4" w:rsidR="0049516B" w:rsidRPr="000B77E2" w:rsidRDefault="000F7300" w:rsidP="000B77E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speler ben je zelf verantwoordelijk voor het analyseren van je eigen (gezondheids</w:t>
      </w:r>
      <w:r w:rsidR="00E257B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)risico</w:t>
      </w:r>
      <w:r w:rsidR="00726EE2">
        <w:rPr>
          <w:rFonts w:ascii="Calibri" w:hAnsi="Calibri" w:cs="Calibri"/>
          <w:color w:val="000000"/>
        </w:rPr>
        <w:t xml:space="preserve"> en of je jezelf in de sportlocatie </w:t>
      </w:r>
      <w:r w:rsidR="00E257B0">
        <w:rPr>
          <w:rFonts w:ascii="Calibri" w:hAnsi="Calibri" w:cs="Calibri"/>
          <w:color w:val="000000"/>
        </w:rPr>
        <w:t xml:space="preserve">en </w:t>
      </w:r>
      <w:r w:rsidR="00726EE2">
        <w:rPr>
          <w:rFonts w:ascii="Calibri" w:hAnsi="Calibri" w:cs="Calibri"/>
          <w:color w:val="000000"/>
        </w:rPr>
        <w:t>in groepen met anderen kan begeven. Raadpleeg desnoods je huisarts</w:t>
      </w:r>
      <w:r w:rsidR="00FE6920">
        <w:rPr>
          <w:rFonts w:ascii="Calibri" w:hAnsi="Calibri" w:cs="Calibri"/>
          <w:color w:val="000000"/>
        </w:rPr>
        <w:t xml:space="preserve">, de </w:t>
      </w:r>
      <w:r w:rsidR="00E257B0">
        <w:rPr>
          <w:rFonts w:ascii="Calibri" w:hAnsi="Calibri" w:cs="Calibri"/>
          <w:color w:val="000000"/>
        </w:rPr>
        <w:t>bedrijfsarts</w:t>
      </w:r>
      <w:r w:rsidR="00FE6920">
        <w:rPr>
          <w:rFonts w:ascii="Calibri" w:hAnsi="Calibri" w:cs="Calibri"/>
          <w:color w:val="000000"/>
        </w:rPr>
        <w:t xml:space="preserve"> of je behandelend arts</w:t>
      </w:r>
      <w:r w:rsidR="001B7152">
        <w:rPr>
          <w:rFonts w:ascii="Calibri" w:hAnsi="Calibri" w:cs="Calibri"/>
          <w:color w:val="000000"/>
        </w:rPr>
        <w:t>;</w:t>
      </w:r>
      <w:r w:rsidR="000B77E2">
        <w:rPr>
          <w:rFonts w:ascii="Calibri" w:hAnsi="Calibri" w:cs="Calibri"/>
          <w:color w:val="000000"/>
        </w:rPr>
        <w:br/>
      </w:r>
    </w:p>
    <w:p w14:paraId="5D991A4E" w14:textId="4F4CBB01" w:rsidR="0049516B" w:rsidRDefault="00C579AE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teams mogen de zaal pas betreden als de </w:t>
      </w:r>
      <w:r w:rsidR="005B013C">
        <w:rPr>
          <w:rFonts w:ascii="Calibri" w:hAnsi="Calibri" w:cs="Calibri"/>
          <w:color w:val="000000"/>
        </w:rPr>
        <w:t>teams van de voorgaande wedstrijd de zaal hebben verlaten. Geef elkaar voldoende ruimte bij het in- en uitgaan van de zaal.</w:t>
      </w:r>
      <w:r w:rsidR="0023789C">
        <w:rPr>
          <w:rFonts w:ascii="Calibri" w:hAnsi="Calibri" w:cs="Calibri"/>
          <w:color w:val="000000"/>
        </w:rPr>
        <w:t xml:space="preserve"> </w:t>
      </w:r>
      <w:r w:rsidR="005B46E5">
        <w:rPr>
          <w:rFonts w:ascii="Calibri" w:hAnsi="Calibri" w:cs="Calibri"/>
          <w:color w:val="000000"/>
        </w:rPr>
        <w:t>Enkel de aanvoerder mag de zaal eerder betreden om de spelerslijst in te vullen.</w:t>
      </w:r>
    </w:p>
    <w:p w14:paraId="4DAEFA11" w14:textId="4CBC3CCF" w:rsidR="00570E0A" w:rsidRDefault="00570E0A" w:rsidP="00570E0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C75BAD9" w14:textId="3FF83382" w:rsidR="00570E0A" w:rsidRDefault="00570E0A" w:rsidP="00570E0A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eerste genoemde team op </w:t>
      </w:r>
      <w:r w:rsidR="00B22AC2">
        <w:rPr>
          <w:rFonts w:ascii="Calibri" w:hAnsi="Calibri" w:cs="Calibri"/>
          <w:color w:val="000000"/>
        </w:rPr>
        <w:t xml:space="preserve">het wedstrijdformulier start vanaf de linkerkant van de zaal </w:t>
      </w:r>
      <w:r w:rsidR="00D2293A">
        <w:rPr>
          <w:rFonts w:ascii="Calibri" w:hAnsi="Calibri" w:cs="Calibri"/>
          <w:color w:val="000000"/>
        </w:rPr>
        <w:t xml:space="preserve">(bezien vanuit de scheidsrechters tafel) </w:t>
      </w:r>
      <w:r w:rsidR="00B22AC2">
        <w:rPr>
          <w:rFonts w:ascii="Calibri" w:hAnsi="Calibri" w:cs="Calibri"/>
          <w:color w:val="000000"/>
        </w:rPr>
        <w:t xml:space="preserve">en trapt af. </w:t>
      </w:r>
    </w:p>
    <w:p w14:paraId="4394F0A5" w14:textId="77777777" w:rsidR="008705A5" w:rsidRDefault="008705A5" w:rsidP="008705A5">
      <w:pPr>
        <w:pStyle w:val="Lijstalinea"/>
        <w:rPr>
          <w:rFonts w:ascii="Calibri" w:hAnsi="Calibri" w:cs="Calibri"/>
          <w:color w:val="000000"/>
        </w:rPr>
      </w:pPr>
    </w:p>
    <w:p w14:paraId="2FDCC597" w14:textId="3D8421F3" w:rsidR="008705A5" w:rsidRPr="00AA0394" w:rsidRDefault="00AA0394" w:rsidP="00AA039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We verzoeken de</w:t>
      </w:r>
      <w:r w:rsidR="008705A5" w:rsidRPr="008705A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lijnrechter om zelf de vlag te pakken en de handgreep na gebruik te ontsmetten en zelf terug te leggen op de kast bij de wedstrijdtafel.</w:t>
      </w:r>
    </w:p>
    <w:p w14:paraId="48F42E3A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681BADAB" w14:textId="6A39DD85" w:rsidR="00FE6920" w:rsidRDefault="008615DA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Houd er rekening mee dat als de wedstrijd klaar is, alle spelers meetellen als publiek</w:t>
      </w:r>
      <w:r w:rsidR="00B62BB8">
        <w:rPr>
          <w:rFonts w:ascii="Calibri" w:hAnsi="Calibri" w:cs="Calibri"/>
          <w:color w:val="000000"/>
        </w:rPr>
        <w:t xml:space="preserve"> en je verplicht bent om 1,5 meter afstand aan te houden</w:t>
      </w:r>
      <w:r w:rsidR="001B7152">
        <w:rPr>
          <w:rFonts w:ascii="Calibri" w:hAnsi="Calibri" w:cs="Calibri"/>
          <w:color w:val="000000"/>
        </w:rPr>
        <w:t xml:space="preserve">: </w:t>
      </w:r>
      <w:r w:rsidR="00B62BB8">
        <w:rPr>
          <w:rFonts w:ascii="Calibri" w:hAnsi="Calibri" w:cs="Calibri"/>
          <w:color w:val="000000"/>
        </w:rPr>
        <w:t>tenzij je direct de locatie verlaat</w:t>
      </w:r>
      <w:r w:rsidR="001B7152">
        <w:rPr>
          <w:rFonts w:ascii="Calibri" w:hAnsi="Calibri" w:cs="Calibri"/>
          <w:color w:val="000000"/>
        </w:rPr>
        <w:t>;</w:t>
      </w:r>
    </w:p>
    <w:p w14:paraId="7F60A1A6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6B675BF" w14:textId="08D5711A" w:rsidR="00837692" w:rsidRDefault="00106DD0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Wanneer een team hesjes draagt</w:t>
      </w:r>
      <w:r w:rsidR="004A61C2">
        <w:rPr>
          <w:rFonts w:ascii="Calibri" w:hAnsi="Calibri" w:cs="Calibri"/>
          <w:color w:val="000000"/>
        </w:rPr>
        <w:t xml:space="preserve">, mogen de hesjes niet aan elkaar worden doorgegeven. Het bestuur zorgt voor extra setjes hesjes die na eenmalig gebruik opnieuw worden gereinigd. </w:t>
      </w:r>
    </w:p>
    <w:p w14:paraId="52FACBA1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298DC2AE" w14:textId="09425AE2" w:rsidR="00FD114A" w:rsidRPr="0049516B" w:rsidRDefault="00FD114A" w:rsidP="0049516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9516B">
        <w:rPr>
          <w:rFonts w:ascii="Calibri" w:hAnsi="Calibri" w:cs="Calibri"/>
          <w:color w:val="000000"/>
        </w:rPr>
        <w:t>Voorafgaand, tijdens de rustmomenten en na afloop van de wedstrijd dienen spelers van 18 jaar en ouder wel 1,5 meter afstond tot elkaar te houden, waaro</w:t>
      </w:r>
      <w:r w:rsidR="00993092" w:rsidRPr="0049516B">
        <w:rPr>
          <w:rFonts w:ascii="Calibri" w:hAnsi="Calibri" w:cs="Calibri"/>
          <w:color w:val="000000"/>
        </w:rPr>
        <w:t xml:space="preserve">nder in de kleedkamers (indien geopend) en in de kantines; </w:t>
      </w:r>
    </w:p>
    <w:p w14:paraId="4A46B670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00D4AD4" w14:textId="0E3960E4" w:rsidR="00993092" w:rsidRDefault="00993092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Zorg dat je buiten de noodzakelijke sport gerelateerde contactmomenten geen fysiek contact hebt, zoals bij het vieren van een overwinningsdoelpunt en tijdens een wissel;</w:t>
      </w:r>
    </w:p>
    <w:p w14:paraId="360368DC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47973677" w14:textId="52522FDF" w:rsidR="003B103D" w:rsidRDefault="007C1DEB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Het aantal zaalvoetballers en begeleiders mag niet groter zijn dan noodzakelijk voor de voetbalactiviteit. </w:t>
      </w:r>
      <w:r w:rsidR="003B103D">
        <w:rPr>
          <w:rFonts w:ascii="Calibri" w:hAnsi="Calibri" w:cs="Calibri"/>
          <w:color w:val="000000"/>
        </w:rPr>
        <w:t>Om de afstand naast het veld te kunnen handhaven staan we maximaal 3 reservespelers toe op de bank</w:t>
      </w:r>
      <w:r w:rsidR="00141918">
        <w:rPr>
          <w:rFonts w:ascii="Calibri" w:hAnsi="Calibri" w:cs="Calibri"/>
          <w:color w:val="000000"/>
        </w:rPr>
        <w:t>, inclusief een coach, exclusief een grensrechter</w:t>
      </w:r>
      <w:r w:rsidR="008C11B5">
        <w:rPr>
          <w:rFonts w:ascii="Calibri" w:hAnsi="Calibri" w:cs="Calibri"/>
          <w:color w:val="000000"/>
        </w:rPr>
        <w:t xml:space="preserve">. Overige </w:t>
      </w:r>
      <w:proofErr w:type="spellStart"/>
      <w:r w:rsidR="008C11B5">
        <w:rPr>
          <w:rFonts w:ascii="Calibri" w:hAnsi="Calibri" w:cs="Calibri"/>
          <w:color w:val="000000"/>
        </w:rPr>
        <w:t>teamleaden</w:t>
      </w:r>
      <w:proofErr w:type="spellEnd"/>
      <w:r w:rsidR="008C11B5">
        <w:rPr>
          <w:rFonts w:ascii="Calibri" w:hAnsi="Calibri" w:cs="Calibri"/>
          <w:color w:val="000000"/>
        </w:rPr>
        <w:t xml:space="preserve"> kunnen als publiek op de tribune plaatsnemen met in </w:t>
      </w:r>
      <w:proofErr w:type="spellStart"/>
      <w:r w:rsidR="008C11B5">
        <w:rPr>
          <w:rFonts w:ascii="Calibri" w:hAnsi="Calibri" w:cs="Calibri"/>
          <w:color w:val="000000"/>
        </w:rPr>
        <w:t>achtname</w:t>
      </w:r>
      <w:proofErr w:type="spellEnd"/>
      <w:r w:rsidR="008C11B5">
        <w:rPr>
          <w:rFonts w:ascii="Calibri" w:hAnsi="Calibri" w:cs="Calibri"/>
          <w:color w:val="000000"/>
        </w:rPr>
        <w:t xml:space="preserve"> van de 1,5 meter afstand</w:t>
      </w:r>
      <w:r w:rsidR="00141918">
        <w:rPr>
          <w:rFonts w:ascii="Calibri" w:hAnsi="Calibri" w:cs="Calibri"/>
          <w:color w:val="000000"/>
        </w:rPr>
        <w:t>;</w:t>
      </w:r>
    </w:p>
    <w:p w14:paraId="35A71627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D33D18B" w14:textId="02F61598" w:rsidR="007570B4" w:rsidRDefault="007570B4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Neem je eigen bidon mee om uit te drinken;</w:t>
      </w:r>
    </w:p>
    <w:p w14:paraId="6F8E5E33" w14:textId="77777777" w:rsidR="00837692" w:rsidRPr="00837692" w:rsidRDefault="00837692" w:rsidP="00837692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8EA9CC7" w14:textId="5AF3E322" w:rsidR="00E44C43" w:rsidRDefault="007570B4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Draag een mondkapje wanneer je samen met </w:t>
      </w:r>
      <w:r w:rsidR="00312DEE">
        <w:rPr>
          <w:rFonts w:ascii="Calibri" w:hAnsi="Calibri" w:cs="Calibri"/>
          <w:color w:val="000000"/>
        </w:rPr>
        <w:t xml:space="preserve">personen van buiten je huishouden in </w:t>
      </w:r>
      <w:r w:rsidR="007E2A68">
        <w:rPr>
          <w:rFonts w:ascii="Calibri" w:hAnsi="Calibri" w:cs="Calibri"/>
          <w:color w:val="000000"/>
        </w:rPr>
        <w:t xml:space="preserve">één vervoersmiddel </w:t>
      </w:r>
      <w:r w:rsidR="00E44C43">
        <w:rPr>
          <w:rFonts w:ascii="Calibri" w:hAnsi="Calibri" w:cs="Calibri"/>
          <w:color w:val="000000"/>
        </w:rPr>
        <w:t>naar de wedstrijden toe gaat;</w:t>
      </w:r>
    </w:p>
    <w:p w14:paraId="595D8570" w14:textId="77777777" w:rsidR="00837692" w:rsidRPr="00837692" w:rsidRDefault="00837692" w:rsidP="00837692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FCED157" w14:textId="3308E736" w:rsidR="00211E17" w:rsidRDefault="00BA6F0A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kleedkamers worden door de gemeente vooralsnog niet opengesteld voor sporters. Indien dit later in het seizoen wel het geval is, geldt</w:t>
      </w:r>
      <w:r w:rsidR="00211E17">
        <w:rPr>
          <w:rFonts w:ascii="Calibri" w:hAnsi="Calibri" w:cs="Calibri"/>
          <w:color w:val="000000"/>
        </w:rPr>
        <w:t xml:space="preserve"> voor 18 jaar en ouder de 1,5 meter afstand</w:t>
      </w:r>
    </w:p>
    <w:p w14:paraId="779AC693" w14:textId="77777777" w:rsidR="00837692" w:rsidRPr="00837692" w:rsidRDefault="00837692" w:rsidP="00837692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4153C05" w14:textId="65BC5E7D" w:rsidR="00D3016D" w:rsidRDefault="00206C4A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Maak met je team afspraken over het aantal spelers dat in een kleedkamer aanwezig is, zodat je de afstand kunt borgen</w:t>
      </w:r>
      <w:r w:rsidR="00D3016D">
        <w:rPr>
          <w:rFonts w:ascii="Calibri" w:hAnsi="Calibri" w:cs="Calibri"/>
          <w:color w:val="000000"/>
        </w:rPr>
        <w:t>. Kom omgekleed naar de sporthal;</w:t>
      </w:r>
    </w:p>
    <w:p w14:paraId="0681DC72" w14:textId="77777777" w:rsidR="00837692" w:rsidRPr="00837692" w:rsidRDefault="00837692" w:rsidP="00837692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C174740" w14:textId="654761A4" w:rsidR="00D3016D" w:rsidRDefault="00D3016D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Volg altijd de aanwijzingen zoals looproutes en instructies van de verhuurder (gemeente Meierijstad) op;</w:t>
      </w:r>
    </w:p>
    <w:p w14:paraId="0666C0B0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E79B175" w14:textId="44E45391" w:rsidR="00D3016D" w:rsidRDefault="000B298E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Publiek mag aanwezig zijn. Voor publiek geldt </w:t>
      </w:r>
      <w:r w:rsidR="0091460A">
        <w:rPr>
          <w:rFonts w:ascii="Calibri" w:hAnsi="Calibri" w:cs="Calibri"/>
          <w:color w:val="000000"/>
        </w:rPr>
        <w:t>boven de 18 jaar 1,5 meter afstand houden, tenzij afkomstig uit één huishouden;</w:t>
      </w:r>
    </w:p>
    <w:p w14:paraId="07389E09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400C339A" w14:textId="6F255B9E" w:rsidR="0091460A" w:rsidRDefault="00EC4E11" w:rsidP="006C7C0B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Er </w:t>
      </w:r>
      <w:r w:rsidR="002E3DED">
        <w:rPr>
          <w:rFonts w:ascii="Calibri" w:hAnsi="Calibri" w:cs="Calibri"/>
          <w:color w:val="000000"/>
        </w:rPr>
        <w:t>mogen niet meer dan 100 mensen aanwezig zijn in de locatie zonder reservering en gezondheidscheck.</w:t>
      </w:r>
      <w:r w:rsidR="0059792A">
        <w:rPr>
          <w:rFonts w:ascii="Calibri" w:hAnsi="Calibri" w:cs="Calibri"/>
          <w:color w:val="000000"/>
        </w:rPr>
        <w:t xml:space="preserve"> Wanneer we deze aantallen bereiken </w:t>
      </w:r>
      <w:r w:rsidR="005C6362">
        <w:rPr>
          <w:rFonts w:ascii="Calibri" w:hAnsi="Calibri" w:cs="Calibri"/>
          <w:color w:val="000000"/>
        </w:rPr>
        <w:t>kunnen we u verzoeken direct na de wedstrijd de locatie te verlaten</w:t>
      </w:r>
      <w:r w:rsidR="00BA66CA">
        <w:rPr>
          <w:rFonts w:ascii="Calibri" w:hAnsi="Calibri" w:cs="Calibri"/>
          <w:color w:val="000000"/>
        </w:rPr>
        <w:t xml:space="preserve"> (ook de tribune)</w:t>
      </w:r>
      <w:r w:rsidR="005C6362">
        <w:rPr>
          <w:rFonts w:ascii="Calibri" w:hAnsi="Calibri" w:cs="Calibri"/>
          <w:color w:val="000000"/>
        </w:rPr>
        <w:t>;</w:t>
      </w:r>
    </w:p>
    <w:p w14:paraId="05E9054B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62A6277" w14:textId="2BD63571" w:rsidR="00837692" w:rsidRPr="00837692" w:rsidRDefault="003F78A8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Geforceerd stemgebruik of zingen langs en in het veld, zoals schreeuwen en spreekkoren, is niet toegestaan;</w:t>
      </w:r>
    </w:p>
    <w:p w14:paraId="0B7F8DED" w14:textId="77777777" w:rsidR="00837692" w:rsidRDefault="00837692" w:rsidP="00837692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AEDB76F" w14:textId="5A0BA32B" w:rsidR="00E90D1B" w:rsidRPr="00837692" w:rsidRDefault="004134E3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37692">
        <w:rPr>
          <w:rFonts w:ascii="Calibri" w:hAnsi="Calibri" w:cs="Calibri"/>
          <w:color w:val="000000"/>
        </w:rPr>
        <w:t>Behoud afstand tot de scheidsrechters</w:t>
      </w:r>
      <w:r w:rsidR="00D35892" w:rsidRPr="00837692">
        <w:rPr>
          <w:rFonts w:ascii="Calibri" w:hAnsi="Calibri" w:cs="Calibri"/>
          <w:color w:val="000000"/>
        </w:rPr>
        <w:t xml:space="preserve"> voorafgaand, tijdens en na de wedstrijden. Dit geldt tevens voor het uitzitten van een tijdstraf;</w:t>
      </w:r>
    </w:p>
    <w:p w14:paraId="291454B7" w14:textId="77777777" w:rsidR="003F78A8" w:rsidRDefault="003F78A8" w:rsidP="003F78A8">
      <w:pPr>
        <w:pStyle w:val="Lijstalinea"/>
        <w:rPr>
          <w:rFonts w:ascii="Calibri" w:hAnsi="Calibri" w:cs="Calibri"/>
          <w:color w:val="000000"/>
        </w:rPr>
      </w:pPr>
    </w:p>
    <w:p w14:paraId="23199FCE" w14:textId="68DE44C4" w:rsidR="003F78A8" w:rsidRPr="00A64459" w:rsidRDefault="008B4828" w:rsidP="008B4828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64459">
        <w:rPr>
          <w:rFonts w:ascii="Calibri" w:hAnsi="Calibri" w:cs="Calibri"/>
          <w:b/>
          <w:bCs/>
          <w:color w:val="000000"/>
        </w:rPr>
        <w:t>Aanvullende opmerkingen:</w:t>
      </w:r>
    </w:p>
    <w:p w14:paraId="3200F536" w14:textId="69CBE292" w:rsidR="008B4828" w:rsidRDefault="008B4828" w:rsidP="008B4828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DBFDF98" w14:textId="7A983CEC" w:rsidR="008B4828" w:rsidRDefault="008B4828" w:rsidP="008B4828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bestuur zorgt voor schone pennen, </w:t>
      </w:r>
      <w:r w:rsidR="00A64459">
        <w:rPr>
          <w:rFonts w:ascii="Calibri" w:hAnsi="Calibri" w:cs="Calibri"/>
          <w:color w:val="000000"/>
        </w:rPr>
        <w:t>ontsmettingsmiddelen</w:t>
      </w:r>
      <w:r>
        <w:rPr>
          <w:rFonts w:ascii="Calibri" w:hAnsi="Calibri" w:cs="Calibri"/>
          <w:color w:val="000000"/>
        </w:rPr>
        <w:t xml:space="preserve"> en </w:t>
      </w:r>
      <w:r w:rsidR="00052053">
        <w:rPr>
          <w:rFonts w:ascii="Calibri" w:hAnsi="Calibri" w:cs="Calibri"/>
          <w:color w:val="000000"/>
        </w:rPr>
        <w:t>schoonmaakdoekjes.</w:t>
      </w:r>
    </w:p>
    <w:p w14:paraId="305560DE" w14:textId="5672042E" w:rsidR="00052053" w:rsidRDefault="00052053" w:rsidP="0005205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E46C20D" w14:textId="1E210A6B" w:rsidR="00A64459" w:rsidRDefault="00052053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 het invullen van het wedstrijdformulier houden we zicht op welke spelers met elkaar in aanraking zijn geweest.</w:t>
      </w:r>
    </w:p>
    <w:p w14:paraId="08A21171" w14:textId="77777777" w:rsidR="00E634A5" w:rsidRDefault="00E634A5" w:rsidP="00E634A5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4997ECA" w14:textId="73D9E138" w:rsidR="008F2D40" w:rsidRDefault="008F2D40" w:rsidP="00837692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Zodra aanvullende regels of </w:t>
      </w:r>
      <w:r w:rsidR="005150D6">
        <w:rPr>
          <w:rFonts w:ascii="Calibri" w:hAnsi="Calibri" w:cs="Calibri"/>
          <w:color w:val="000000"/>
        </w:rPr>
        <w:t xml:space="preserve">maatregelen van kracht gaan of zodra er versoepeling van regels en maatregelen </w:t>
      </w:r>
      <w:r w:rsidR="00E179E2">
        <w:rPr>
          <w:rFonts w:ascii="Calibri" w:hAnsi="Calibri" w:cs="Calibri"/>
          <w:color w:val="000000"/>
        </w:rPr>
        <w:t>mogelijk is, communiceren we dat op de website en aan de contactpersonen.</w:t>
      </w:r>
    </w:p>
    <w:p w14:paraId="3922FB31" w14:textId="77777777" w:rsidR="00837692" w:rsidRPr="00837692" w:rsidRDefault="00837692" w:rsidP="00837692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3DF1AA" w14:textId="42EC56FC" w:rsidR="0045466C" w:rsidRPr="00E634A5" w:rsidRDefault="00A64459" w:rsidP="001D7A7A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634A5">
        <w:rPr>
          <w:rFonts w:ascii="Calibri" w:hAnsi="Calibri" w:cs="Calibri"/>
          <w:color w:val="000000"/>
        </w:rPr>
        <w:t xml:space="preserve">Het bestuur staat open voor aanvullende ideeën en suggesties vanuit de teams om </w:t>
      </w:r>
      <w:r w:rsidR="00E90D1B" w:rsidRPr="00E634A5">
        <w:rPr>
          <w:rFonts w:ascii="Calibri" w:hAnsi="Calibri" w:cs="Calibri"/>
          <w:color w:val="000000"/>
        </w:rPr>
        <w:t xml:space="preserve">een gezonde sportsituatie te realiseren. </w:t>
      </w:r>
    </w:p>
    <w:p w14:paraId="69CE45E6" w14:textId="77777777" w:rsidR="00DC6EAF" w:rsidRPr="0045466C" w:rsidRDefault="00DC6EAF" w:rsidP="00C04A7D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DC6EAF" w:rsidRPr="0045466C" w:rsidSect="001120E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CAF5" w14:textId="77777777" w:rsidR="00AD6B39" w:rsidRDefault="00AD6B39" w:rsidP="001120E4">
      <w:pPr>
        <w:spacing w:after="0" w:line="240" w:lineRule="auto"/>
      </w:pPr>
      <w:r>
        <w:separator/>
      </w:r>
    </w:p>
  </w:endnote>
  <w:endnote w:type="continuationSeparator" w:id="0">
    <w:p w14:paraId="03E8CAF6" w14:textId="77777777" w:rsidR="00AD6B39" w:rsidRDefault="00AD6B39" w:rsidP="001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CAF3" w14:textId="77777777" w:rsidR="00AD6B39" w:rsidRDefault="00AD6B39" w:rsidP="001120E4">
      <w:pPr>
        <w:spacing w:after="0" w:line="240" w:lineRule="auto"/>
      </w:pPr>
      <w:r>
        <w:separator/>
      </w:r>
    </w:p>
  </w:footnote>
  <w:footnote w:type="continuationSeparator" w:id="0">
    <w:p w14:paraId="03E8CAF4" w14:textId="77777777" w:rsidR="00AD6B39" w:rsidRDefault="00AD6B39" w:rsidP="0011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B58"/>
    <w:multiLevelType w:val="hybridMultilevel"/>
    <w:tmpl w:val="E9867EDA"/>
    <w:lvl w:ilvl="0" w:tplc="63124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EF5"/>
    <w:multiLevelType w:val="hybridMultilevel"/>
    <w:tmpl w:val="13C01CB8"/>
    <w:lvl w:ilvl="0" w:tplc="6E4A8E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0E4"/>
    <w:rsid w:val="0000701E"/>
    <w:rsid w:val="00052053"/>
    <w:rsid w:val="00081CD0"/>
    <w:rsid w:val="000B298E"/>
    <w:rsid w:val="000B77E2"/>
    <w:rsid w:val="000E5D3C"/>
    <w:rsid w:val="000F7300"/>
    <w:rsid w:val="00106DD0"/>
    <w:rsid w:val="001120E4"/>
    <w:rsid w:val="00141918"/>
    <w:rsid w:val="00165CF4"/>
    <w:rsid w:val="001B7152"/>
    <w:rsid w:val="00206C4A"/>
    <w:rsid w:val="00211E17"/>
    <w:rsid w:val="00222C1F"/>
    <w:rsid w:val="0023789C"/>
    <w:rsid w:val="002E3DED"/>
    <w:rsid w:val="002E64BD"/>
    <w:rsid w:val="00312DEE"/>
    <w:rsid w:val="003B103D"/>
    <w:rsid w:val="003F78A8"/>
    <w:rsid w:val="00411168"/>
    <w:rsid w:val="004134E3"/>
    <w:rsid w:val="0045466C"/>
    <w:rsid w:val="0049516B"/>
    <w:rsid w:val="004A61C2"/>
    <w:rsid w:val="004B7910"/>
    <w:rsid w:val="005150D6"/>
    <w:rsid w:val="00570E0A"/>
    <w:rsid w:val="0059792A"/>
    <w:rsid w:val="005B013C"/>
    <w:rsid w:val="005B46E5"/>
    <w:rsid w:val="005C6362"/>
    <w:rsid w:val="006C7C0B"/>
    <w:rsid w:val="00726EE2"/>
    <w:rsid w:val="007570B4"/>
    <w:rsid w:val="00791816"/>
    <w:rsid w:val="007C1DEB"/>
    <w:rsid w:val="007E0753"/>
    <w:rsid w:val="007E2A68"/>
    <w:rsid w:val="00837692"/>
    <w:rsid w:val="008615DA"/>
    <w:rsid w:val="008705A5"/>
    <w:rsid w:val="008B4828"/>
    <w:rsid w:val="008C11B5"/>
    <w:rsid w:val="008F2D40"/>
    <w:rsid w:val="0091460A"/>
    <w:rsid w:val="00993092"/>
    <w:rsid w:val="009D48D6"/>
    <w:rsid w:val="00A64459"/>
    <w:rsid w:val="00A73760"/>
    <w:rsid w:val="00AA0394"/>
    <w:rsid w:val="00AD6B39"/>
    <w:rsid w:val="00B02503"/>
    <w:rsid w:val="00B22AC2"/>
    <w:rsid w:val="00B62BB8"/>
    <w:rsid w:val="00BA66CA"/>
    <w:rsid w:val="00BA6F0A"/>
    <w:rsid w:val="00C04A7D"/>
    <w:rsid w:val="00C579AE"/>
    <w:rsid w:val="00C8070A"/>
    <w:rsid w:val="00CA384B"/>
    <w:rsid w:val="00CB1097"/>
    <w:rsid w:val="00D02967"/>
    <w:rsid w:val="00D2293A"/>
    <w:rsid w:val="00D3016D"/>
    <w:rsid w:val="00D35892"/>
    <w:rsid w:val="00DC6EAF"/>
    <w:rsid w:val="00E167EC"/>
    <w:rsid w:val="00E179E2"/>
    <w:rsid w:val="00E257B0"/>
    <w:rsid w:val="00E44C43"/>
    <w:rsid w:val="00E634A5"/>
    <w:rsid w:val="00E7406B"/>
    <w:rsid w:val="00E90D1B"/>
    <w:rsid w:val="00EC4E11"/>
    <w:rsid w:val="00EE0069"/>
    <w:rsid w:val="00F3726C"/>
    <w:rsid w:val="00F67E70"/>
    <w:rsid w:val="00FB258C"/>
    <w:rsid w:val="00FD114A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8CADD"/>
  <w15:docId w15:val="{BA348FB4-84FA-8241-9518-9151DD74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1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120E4"/>
  </w:style>
  <w:style w:type="paragraph" w:styleId="Koptekst">
    <w:name w:val="header"/>
    <w:basedOn w:val="Standaard"/>
    <w:link w:val="KoptekstChar"/>
    <w:uiPriority w:val="99"/>
    <w:unhideWhenUsed/>
    <w:rsid w:val="0011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20E4"/>
  </w:style>
  <w:style w:type="paragraph" w:styleId="Voettekst">
    <w:name w:val="footer"/>
    <w:basedOn w:val="Standaard"/>
    <w:link w:val="VoettekstChar"/>
    <w:uiPriority w:val="99"/>
    <w:unhideWhenUsed/>
    <w:rsid w:val="0011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20E4"/>
  </w:style>
  <w:style w:type="paragraph" w:styleId="Ballontekst">
    <w:name w:val="Balloon Text"/>
    <w:basedOn w:val="Standaard"/>
    <w:link w:val="BallontekstChar"/>
    <w:uiPriority w:val="99"/>
    <w:semiHidden/>
    <w:unhideWhenUsed/>
    <w:rsid w:val="0011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0E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6E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6EA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alvoetbalrooi.nl/wp-content/uploads/2020/08/Protocol-verantwoord-sporten-versie-27-aug-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alvoetbalrooi.nl/wp-content/uploads/2020/08/Protocol-verantwoord-sporten-versie-27-aug-20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de Laat</dc:creator>
  <cp:lastModifiedBy>Nick de Laat</cp:lastModifiedBy>
  <cp:revision>81</cp:revision>
  <dcterms:created xsi:type="dcterms:W3CDTF">2016-12-13T21:38:00Z</dcterms:created>
  <dcterms:modified xsi:type="dcterms:W3CDTF">2020-08-29T17:55:00Z</dcterms:modified>
</cp:coreProperties>
</file>